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21" w:rsidRPr="007E4522" w:rsidRDefault="007E4522" w:rsidP="007E4522">
      <w:r w:rsidRPr="007E4522">
        <w:t>https://public.nazk.gov.ua/documents/816e66b6-1c07-40a5-a650-d7db8ebfe612</w:t>
      </w:r>
    </w:p>
    <w:sectPr w:rsidR="00D73D21" w:rsidRPr="007E4522" w:rsidSect="00D73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8AC"/>
    <w:rsid w:val="003F68AC"/>
    <w:rsid w:val="007E4522"/>
    <w:rsid w:val="00D73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2</cp:revision>
  <dcterms:created xsi:type="dcterms:W3CDTF">2024-09-02T07:21:00Z</dcterms:created>
  <dcterms:modified xsi:type="dcterms:W3CDTF">2024-09-02T07:21:00Z</dcterms:modified>
</cp:coreProperties>
</file>