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</w:p>
    <w:tbl>
      <w:tblPr>
        <w:tblStyle w:val="ae"/>
        <w:tblW w:w="10349" w:type="dxa"/>
        <w:tblInd w:w="-856" w:type="dxa"/>
        <w:tblLayout w:type="fixed"/>
        <w:tblLook w:val="04A0"/>
      </w:tblPr>
      <w:tblGrid>
        <w:gridCol w:w="425"/>
        <w:gridCol w:w="2978"/>
        <w:gridCol w:w="6946"/>
      </w:tblGrid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F12E2E" w:rsidRPr="00B91898" w:rsidRDefault="007F1E98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898">
              <w:rPr>
                <w:sz w:val="24"/>
                <w:szCs w:val="24"/>
              </w:rPr>
              <w:t xml:space="preserve">Головний державний </w:t>
            </w:r>
            <w:r w:rsidR="00861711">
              <w:rPr>
                <w:sz w:val="24"/>
                <w:szCs w:val="24"/>
              </w:rPr>
              <w:t>ревізор-</w:t>
            </w:r>
            <w:r w:rsidRPr="00B91898">
              <w:rPr>
                <w:sz w:val="24"/>
                <w:szCs w:val="24"/>
              </w:rPr>
              <w:t xml:space="preserve">інспектор </w:t>
            </w:r>
            <w:r w:rsidR="00B91898" w:rsidRPr="00B91898">
              <w:rPr>
                <w:sz w:val="24"/>
                <w:szCs w:val="24"/>
              </w:rPr>
              <w:t xml:space="preserve">відділу </w:t>
            </w:r>
            <w:r w:rsidR="00861711">
              <w:rPr>
                <w:sz w:val="24"/>
                <w:szCs w:val="24"/>
              </w:rPr>
              <w:t>перевірок міжнародних операцій у сфері торгівлі та послуг управління податкового аудиту фінансових операцій</w:t>
            </w:r>
            <w:r w:rsidR="00CD42B4">
              <w:rPr>
                <w:b/>
              </w:rPr>
              <w:t xml:space="preserve"> </w:t>
            </w:r>
            <w:r w:rsidR="000726DC" w:rsidRPr="00B91898">
              <w:rPr>
                <w:sz w:val="24"/>
                <w:szCs w:val="24"/>
              </w:rPr>
              <w:t xml:space="preserve">Головного управління ДПС </w:t>
            </w:r>
            <w:r w:rsidR="00CC51EA" w:rsidRPr="00B91898">
              <w:rPr>
                <w:sz w:val="24"/>
                <w:szCs w:val="24"/>
              </w:rPr>
              <w:t xml:space="preserve">у </w:t>
            </w:r>
            <w:r w:rsidR="00F12E2E" w:rsidRPr="00B91898">
              <w:rPr>
                <w:sz w:val="24"/>
                <w:szCs w:val="24"/>
              </w:rPr>
              <w:t>м. Києві</w:t>
            </w:r>
            <w:r w:rsidR="00CD42B4">
              <w:rPr>
                <w:sz w:val="24"/>
                <w:szCs w:val="24"/>
              </w:rPr>
              <w:t xml:space="preserve"> (на період відпустки для догляду за дитиною основного працівника)</w:t>
            </w:r>
            <w:r w:rsidR="009C2CE0" w:rsidRPr="00B91898">
              <w:rPr>
                <w:sz w:val="24"/>
                <w:szCs w:val="24"/>
              </w:rPr>
              <w:t>,</w:t>
            </w:r>
            <w:r w:rsidR="00F600F9" w:rsidRPr="00B91898">
              <w:rPr>
                <w:sz w:val="24"/>
                <w:szCs w:val="24"/>
              </w:rPr>
              <w:t xml:space="preserve"> </w:t>
            </w:r>
          </w:p>
          <w:p w:rsidR="00131B14" w:rsidRPr="007471B3" w:rsidRDefault="009C2CE0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898">
              <w:rPr>
                <w:sz w:val="24"/>
                <w:szCs w:val="24"/>
              </w:rPr>
              <w:t>категорія «</w:t>
            </w:r>
            <w:r w:rsidR="007F1E98" w:rsidRPr="00B91898">
              <w:rPr>
                <w:sz w:val="24"/>
                <w:szCs w:val="24"/>
              </w:rPr>
              <w:t>В</w:t>
            </w:r>
            <w:r w:rsidRPr="00B91898">
              <w:rPr>
                <w:sz w:val="24"/>
                <w:szCs w:val="24"/>
              </w:rPr>
              <w:t>»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  <w:vAlign w:val="center"/>
          </w:tcPr>
          <w:p w:rsidR="000C0FE6" w:rsidRPr="00C713E0" w:rsidRDefault="00861711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 xml:space="preserve">Відпрацювання доведеного плану-графіку планових виїзних перевірок в частині проведення перевірок з питань дотримання вимог валютного законодавства та оподаткування у сфері </w:t>
            </w:r>
            <w:proofErr w:type="spellStart"/>
            <w:r w:rsidRPr="00C713E0">
              <w:rPr>
                <w:sz w:val="24"/>
                <w:szCs w:val="24"/>
              </w:rPr>
              <w:t>ЗЕД</w:t>
            </w:r>
            <w:proofErr w:type="spellEnd"/>
            <w:r w:rsidR="00747B21" w:rsidRPr="00C713E0">
              <w:rPr>
                <w:sz w:val="24"/>
                <w:szCs w:val="24"/>
              </w:rPr>
              <w:t>.</w:t>
            </w:r>
          </w:p>
          <w:p w:rsidR="00861711" w:rsidRPr="00C713E0" w:rsidRDefault="00C713E0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 xml:space="preserve">Організація та участь в документальних позапланових перевірках в частині проведення перевірок з питань дотримання вимог валютного законодавства та оподаткування у сфері </w:t>
            </w:r>
            <w:proofErr w:type="spellStart"/>
            <w:r w:rsidRPr="00C713E0">
              <w:rPr>
                <w:sz w:val="24"/>
                <w:szCs w:val="24"/>
              </w:rPr>
              <w:t>ЗЕД</w:t>
            </w:r>
            <w:proofErr w:type="spellEnd"/>
          </w:p>
          <w:p w:rsidR="00C713E0" w:rsidRPr="00C713E0" w:rsidRDefault="00C713E0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>Виконання завдань та доручень керівництва, керівництва Головного управління ДПС у м. Києві (далі – ГУ), а також ДПС України з питань, що належать до компетенції структурного підрозділу</w:t>
            </w:r>
          </w:p>
          <w:p w:rsidR="00C713E0" w:rsidRPr="00C713E0" w:rsidRDefault="00C713E0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>Підготовка запитів до зарубіжних податкових органів та підготовка відповідей на такі запити</w:t>
            </w:r>
          </w:p>
          <w:p w:rsidR="00C713E0" w:rsidRPr="00C713E0" w:rsidRDefault="00C713E0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>Взаємодія у межах компетенції із структурними підрозділами ДПС та іншими організаціями, територіальними органами України</w:t>
            </w:r>
          </w:p>
          <w:p w:rsidR="00C713E0" w:rsidRPr="00C713E0" w:rsidRDefault="00C713E0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>Внесення відомостей до підсистеми "Паспорт перевірки" ІС "Податковий блок", заповнення "Контролю якості аудиту"</w:t>
            </w:r>
          </w:p>
          <w:p w:rsidR="00C713E0" w:rsidRPr="00C713E0" w:rsidRDefault="00C713E0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>Дотримання Правил етичної поведінки в органах ДПС та вимог антикорупційного законодавства</w:t>
            </w:r>
          </w:p>
          <w:p w:rsidR="00C713E0" w:rsidRPr="00C713E0" w:rsidRDefault="00C713E0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>Направлення власної кореспонденції структурного підрозділу до інших підрозділів у автоматизованій системі електронного документообігу та приймання вхідної кореспонденції</w:t>
            </w:r>
          </w:p>
          <w:p w:rsidR="00C713E0" w:rsidRPr="00C713E0" w:rsidRDefault="00C713E0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>Участь, у разі необхідності, у межах компетенції у супроводженні судових справ та у судових засіданнях, підготовка необхідних документів</w:t>
            </w:r>
          </w:p>
          <w:p w:rsidR="00C713E0" w:rsidRPr="006925E6" w:rsidRDefault="00C713E0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>Складання протоколів про адміністративні правопорушення стосовно посадових осіб платників податків – юридичних осіб, платників податків – фізичних осіб у випадках, передбачених Кодексом України про адміністративні правопорушення за результатами фактичних та документальних перевірок, винесенням (винесення у разі необхідності) постанов у межах компетенції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Умови оплати праці</w:t>
            </w:r>
          </w:p>
        </w:tc>
        <w:tc>
          <w:tcPr>
            <w:tcW w:w="6946" w:type="dxa"/>
            <w:vAlign w:val="center"/>
          </w:tcPr>
          <w:p w:rsidR="008A409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31B14" w:rsidRPr="007471B3">
              <w:rPr>
                <w:sz w:val="24"/>
                <w:szCs w:val="24"/>
              </w:rPr>
              <w:t xml:space="preserve">осадовий оклад – </w:t>
            </w:r>
            <w:r w:rsidR="00D74278">
              <w:rPr>
                <w:sz w:val="24"/>
                <w:szCs w:val="24"/>
              </w:rPr>
              <w:t>5</w:t>
            </w:r>
            <w:r w:rsidR="00212923">
              <w:rPr>
                <w:sz w:val="24"/>
                <w:szCs w:val="24"/>
              </w:rPr>
              <w:t xml:space="preserve"> </w:t>
            </w:r>
            <w:r w:rsidR="00D74278">
              <w:rPr>
                <w:sz w:val="24"/>
                <w:szCs w:val="24"/>
              </w:rPr>
              <w:t>500</w:t>
            </w:r>
            <w:r w:rsidR="00AE29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гривень.</w:t>
            </w:r>
          </w:p>
          <w:p w:rsidR="008A409E" w:rsidRPr="0035607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35607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35607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35607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131B14" w:rsidRPr="007471B3" w:rsidRDefault="008A409E" w:rsidP="008A4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131B14" w:rsidRPr="003851E7" w:rsidRDefault="00120DC1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На </w:t>
            </w:r>
            <w:r w:rsidR="00EA5076" w:rsidRPr="003851E7">
              <w:rPr>
                <w:sz w:val="24"/>
                <w:szCs w:val="24"/>
              </w:rPr>
              <w:t>період</w:t>
            </w:r>
            <w:r w:rsidRPr="003851E7">
              <w:rPr>
                <w:sz w:val="24"/>
                <w:szCs w:val="24"/>
              </w:rPr>
              <w:t xml:space="preserve"> </w:t>
            </w:r>
            <w:r w:rsidR="00D2437B">
              <w:rPr>
                <w:sz w:val="24"/>
                <w:szCs w:val="24"/>
              </w:rPr>
              <w:t>відпустки для догляду за дитиною основного працівника</w:t>
            </w:r>
            <w:r w:rsidR="008F46BA">
              <w:rPr>
                <w:sz w:val="24"/>
                <w:szCs w:val="24"/>
              </w:rPr>
              <w:t>; на</w:t>
            </w:r>
            <w:r w:rsidR="00D2437B">
              <w:rPr>
                <w:sz w:val="24"/>
                <w:szCs w:val="24"/>
              </w:rPr>
              <w:t xml:space="preserve"> період </w:t>
            </w:r>
            <w:r w:rsidRPr="003851E7">
              <w:rPr>
                <w:sz w:val="24"/>
                <w:szCs w:val="24"/>
              </w:rPr>
              <w:t xml:space="preserve">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</w:t>
            </w:r>
            <w:r w:rsidR="00EA5076" w:rsidRPr="003851E7">
              <w:rPr>
                <w:sz w:val="24"/>
                <w:szCs w:val="24"/>
              </w:rPr>
              <w:t>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</w:t>
            </w:r>
            <w:r w:rsidR="00C73B9B" w:rsidRPr="003851E7">
              <w:rPr>
                <w:sz w:val="24"/>
                <w:szCs w:val="24"/>
              </w:rPr>
              <w:t xml:space="preserve"> № 290 </w:t>
            </w:r>
            <w:r w:rsidRPr="003851E7">
              <w:rPr>
                <w:sz w:val="24"/>
                <w:szCs w:val="24"/>
              </w:rPr>
              <w:t>(далі – Порядок);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3851E7">
              <w:rPr>
                <w:sz w:val="24"/>
                <w:szCs w:val="24"/>
              </w:rPr>
              <w:t>компетентностей</w:t>
            </w:r>
            <w:proofErr w:type="spellEnd"/>
            <w:r w:rsidRPr="003851E7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2F1096" w:rsidRPr="003851E7" w:rsidRDefault="00DF56C8" w:rsidP="00AF56B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Інформація приймається до </w:t>
            </w:r>
            <w:r w:rsidRPr="003A1326">
              <w:rPr>
                <w:sz w:val="24"/>
                <w:szCs w:val="24"/>
                <w:lang w:val="ru-RU"/>
              </w:rPr>
              <w:t>17</w:t>
            </w:r>
            <w:r>
              <w:rPr>
                <w:sz w:val="24"/>
                <w:szCs w:val="24"/>
              </w:rPr>
              <w:t xml:space="preserve"> год. </w:t>
            </w:r>
            <w:r w:rsidRPr="003A1326">
              <w:rPr>
                <w:sz w:val="24"/>
                <w:szCs w:val="24"/>
                <w:lang w:val="ru-RU"/>
              </w:rPr>
              <w:t xml:space="preserve">00 </w:t>
            </w:r>
            <w:r>
              <w:rPr>
                <w:sz w:val="24"/>
                <w:szCs w:val="24"/>
              </w:rPr>
              <w:t xml:space="preserve">хв. </w:t>
            </w:r>
            <w:r>
              <w:rPr>
                <w:sz w:val="24"/>
                <w:szCs w:val="24"/>
                <w:lang w:val="ru-RU"/>
              </w:rPr>
              <w:t xml:space="preserve">07 </w:t>
            </w:r>
            <w:r>
              <w:rPr>
                <w:sz w:val="24"/>
                <w:szCs w:val="24"/>
              </w:rPr>
              <w:t xml:space="preserve">вересня 2020 року </w:t>
            </w:r>
            <w:r>
              <w:rPr>
                <w:color w:val="000000" w:themeColor="text1"/>
                <w:sz w:val="24"/>
                <w:szCs w:val="24"/>
              </w:rPr>
              <w:t>включно.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C51B82" w:rsidRDefault="00AE2990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 Юлія Станіславівна</w:t>
            </w:r>
            <w:r w:rsidR="00AF56BE">
              <w:rPr>
                <w:sz w:val="24"/>
                <w:szCs w:val="24"/>
              </w:rPr>
              <w:t>,</w:t>
            </w:r>
          </w:p>
          <w:p w:rsidR="00AF56BE" w:rsidRPr="00C51B82" w:rsidRDefault="00AF56BE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Демченко Ірина </w:t>
            </w:r>
            <w:proofErr w:type="spellStart"/>
            <w:r>
              <w:rPr>
                <w:sz w:val="24"/>
                <w:szCs w:val="24"/>
              </w:rPr>
              <w:t>Леонідіна</w:t>
            </w:r>
            <w:proofErr w:type="spellEnd"/>
          </w:p>
          <w:p w:rsidR="00C51B82" w:rsidRDefault="00C5675B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5076">
              <w:rPr>
                <w:sz w:val="24"/>
                <w:szCs w:val="24"/>
              </w:rPr>
              <w:t xml:space="preserve"> </w:t>
            </w:r>
            <w:r w:rsidR="00EA5076" w:rsidRPr="00EA5076">
              <w:rPr>
                <w:sz w:val="24"/>
                <w:szCs w:val="24"/>
              </w:rPr>
              <w:t>т</w:t>
            </w:r>
            <w:r w:rsidRPr="00EA5076">
              <w:rPr>
                <w:sz w:val="24"/>
                <w:szCs w:val="24"/>
              </w:rPr>
              <w:t>ел. </w:t>
            </w:r>
            <w:r w:rsidR="005061A7">
              <w:rPr>
                <w:sz w:val="24"/>
                <w:szCs w:val="24"/>
              </w:rPr>
              <w:t>+38</w:t>
            </w:r>
            <w:r w:rsidR="00EA5076" w:rsidRPr="00EA5076">
              <w:rPr>
                <w:sz w:val="24"/>
                <w:szCs w:val="24"/>
              </w:rPr>
              <w:t>(044)</w:t>
            </w:r>
            <w:r w:rsidRPr="00EA5076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236</w:t>
            </w:r>
            <w:r w:rsidR="00620A91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28 69</w:t>
            </w:r>
            <w:r w:rsidR="00C51B82">
              <w:rPr>
                <w:sz w:val="24"/>
                <w:szCs w:val="24"/>
              </w:rPr>
              <w:t>;</w:t>
            </w:r>
          </w:p>
          <w:p w:rsidR="00131B14" w:rsidRPr="00D418F3" w:rsidRDefault="00A70B75" w:rsidP="00AE299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C5675B" w:rsidRPr="00EA5076">
              <w:rPr>
                <w:sz w:val="24"/>
                <w:szCs w:val="24"/>
              </w:rPr>
              <w:t xml:space="preserve">-mail: </w:t>
            </w:r>
            <w:hyperlink r:id="rId7" w:history="1"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kyiv</w:t>
              </w:r>
              <w:r w:rsidR="00610DAD" w:rsidRPr="00685008">
                <w:rPr>
                  <w:rStyle w:val="ad"/>
                  <w:sz w:val="24"/>
                  <w:szCs w:val="24"/>
                  <w:lang w:val="ru-RU"/>
                </w:rPr>
                <w:t>.</w:t>
              </w:r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personal</w:t>
              </w:r>
              <w:r w:rsidR="00610DAD" w:rsidRPr="00F4203C">
                <w:rPr>
                  <w:rStyle w:val="ad"/>
                  <w:sz w:val="24"/>
                  <w:szCs w:val="24"/>
                </w:rPr>
                <w:t>@</w:t>
              </w:r>
              <w:proofErr w:type="spellStart"/>
              <w:r w:rsidR="00610DAD" w:rsidRPr="00F4203C">
                <w:rPr>
                  <w:rStyle w:val="ad"/>
                  <w:sz w:val="24"/>
                  <w:szCs w:val="24"/>
                </w:rPr>
                <w:t>tax.gov.ua</w:t>
              </w:r>
              <w:proofErr w:type="spellEnd"/>
            </w:hyperlink>
            <w:r>
              <w:rPr>
                <w:rStyle w:val="ad"/>
                <w:color w:val="auto"/>
                <w:sz w:val="24"/>
                <w:szCs w:val="24"/>
                <w:u w:val="none"/>
              </w:rPr>
              <w:t>.</w:t>
            </w:r>
          </w:p>
        </w:tc>
      </w:tr>
      <w:tr w:rsidR="00131B14" w:rsidRPr="00131B14" w:rsidTr="00EA5076">
        <w:tc>
          <w:tcPr>
            <w:tcW w:w="10349" w:type="dxa"/>
            <w:gridSpan w:val="3"/>
            <w:vAlign w:val="center"/>
          </w:tcPr>
          <w:p w:rsidR="00131B14" w:rsidRPr="00D418F3" w:rsidRDefault="00131B14" w:rsidP="00D418F3">
            <w:pPr>
              <w:pStyle w:val="Default"/>
              <w:jc w:val="center"/>
              <w:rPr>
                <w:b/>
              </w:rPr>
            </w:pPr>
            <w:r w:rsidRPr="00D418F3">
              <w:rPr>
                <w:b/>
              </w:rPr>
              <w:t>Вимоги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9F1947" w:rsidRPr="005C6C96" w:rsidRDefault="009F1947" w:rsidP="009F1947">
            <w:pPr>
              <w:spacing w:line="240" w:lineRule="auto"/>
              <w:ind w:firstLine="0"/>
              <w:rPr>
                <w:rStyle w:val="rvts0"/>
                <w:sz w:val="24"/>
                <w:szCs w:val="24"/>
              </w:rPr>
            </w:pPr>
            <w:r w:rsidRPr="006E6589">
              <w:rPr>
                <w:rStyle w:val="rvts0"/>
                <w:sz w:val="24"/>
                <w:szCs w:val="24"/>
              </w:rPr>
              <w:t xml:space="preserve">вища, </w:t>
            </w:r>
            <w:r>
              <w:rPr>
                <w:rStyle w:val="rvts0"/>
                <w:sz w:val="24"/>
                <w:szCs w:val="24"/>
              </w:rPr>
              <w:t xml:space="preserve">ступінь освіти </w:t>
            </w:r>
            <w:r w:rsidRPr="006E6589">
              <w:rPr>
                <w:rStyle w:val="rvts0"/>
                <w:sz w:val="24"/>
                <w:szCs w:val="24"/>
              </w:rPr>
              <w:t>не нижче м</w:t>
            </w:r>
            <w:r>
              <w:rPr>
                <w:rStyle w:val="rvts0"/>
                <w:sz w:val="24"/>
                <w:szCs w:val="24"/>
              </w:rPr>
              <w:t>олодшого бакалавра або бакалавр</w:t>
            </w:r>
          </w:p>
          <w:p w:rsidR="00131B14" w:rsidRPr="00D418F3" w:rsidRDefault="00131B14" w:rsidP="00D418F3">
            <w:pPr>
              <w:ind w:firstLine="0"/>
              <w:rPr>
                <w:sz w:val="24"/>
                <w:szCs w:val="24"/>
              </w:rPr>
            </w:pP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131B14" w:rsidRPr="009F1947" w:rsidRDefault="009F1947" w:rsidP="003851E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9F1947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Володіння державно</w:t>
            </w:r>
            <w:r w:rsidR="007356D8">
              <w:rPr>
                <w:szCs w:val="26"/>
              </w:rPr>
              <w:t>ю</w:t>
            </w:r>
            <w:r w:rsidRPr="00D418F3">
              <w:rPr>
                <w:szCs w:val="26"/>
              </w:rPr>
              <w:t xml:space="preserve"> мовою</w:t>
            </w:r>
          </w:p>
        </w:tc>
        <w:tc>
          <w:tcPr>
            <w:tcW w:w="6946" w:type="dxa"/>
            <w:vAlign w:val="center"/>
          </w:tcPr>
          <w:p w:rsidR="00131B14" w:rsidRPr="00D418F3" w:rsidRDefault="00B54B9D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18F3">
              <w:rPr>
                <w:sz w:val="24"/>
                <w:szCs w:val="24"/>
              </w:rPr>
              <w:t>вільне володіння</w:t>
            </w:r>
            <w:r w:rsidR="007356D8">
              <w:rPr>
                <w:sz w:val="24"/>
                <w:szCs w:val="24"/>
              </w:rPr>
              <w:t xml:space="preserve"> </w:t>
            </w:r>
            <w:r w:rsidR="007356D8" w:rsidRPr="007356D8">
              <w:rPr>
                <w:sz w:val="24"/>
                <w:szCs w:val="24"/>
              </w:rPr>
              <w:t>державною мовою</w:t>
            </w:r>
          </w:p>
        </w:tc>
      </w:tr>
    </w:tbl>
    <w:p w:rsidR="00131B14" w:rsidRPr="0081423A" w:rsidRDefault="00131B14" w:rsidP="00B54B9D">
      <w:pPr>
        <w:pStyle w:val="a4"/>
        <w:rPr>
          <w:sz w:val="2"/>
          <w:szCs w:val="2"/>
        </w:rPr>
      </w:pPr>
    </w:p>
    <w:sectPr w:rsidR="00131B14" w:rsidRPr="0081423A" w:rsidSect="00EA5076">
      <w:headerReference w:type="even" r:id="rId8"/>
      <w:headerReference w:type="default" r:id="rId9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95C" w:rsidRDefault="008A795C">
      <w:r>
        <w:separator/>
      </w:r>
    </w:p>
  </w:endnote>
  <w:endnote w:type="continuationSeparator" w:id="0">
    <w:p w:rsidR="008A795C" w:rsidRDefault="008A7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95C" w:rsidRDefault="008A795C">
      <w:r>
        <w:separator/>
      </w:r>
    </w:p>
  </w:footnote>
  <w:footnote w:type="continuationSeparator" w:id="0">
    <w:p w:rsidR="008A795C" w:rsidRDefault="008A79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711" w:rsidRDefault="005245DA">
    <w:pPr>
      <w:framePr w:wrap="around" w:vAnchor="text" w:hAnchor="margin" w:xAlign="center" w:y="1"/>
    </w:pPr>
    <w:fldSimple w:instr="PAGE  ">
      <w:r w:rsidR="00861711">
        <w:rPr>
          <w:noProof/>
        </w:rPr>
        <w:t>1</w:t>
      </w:r>
    </w:fldSimple>
  </w:p>
  <w:p w:rsidR="00861711" w:rsidRDefault="0086171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711" w:rsidRPr="0081423A" w:rsidRDefault="005245DA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="00861711"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 w:rsidR="00DF56C8">
      <w:rPr>
        <w:noProof/>
        <w:sz w:val="20"/>
      </w:rPr>
      <w:t>2</w:t>
    </w:r>
    <w:r w:rsidRPr="0081423A">
      <w:rPr>
        <w:sz w:val="20"/>
      </w:rPr>
      <w:fldChar w:fldCharType="end"/>
    </w:r>
  </w:p>
  <w:p w:rsidR="00861711" w:rsidRPr="0081423A" w:rsidRDefault="00861711">
    <w:pPr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2E72"/>
    <w:multiLevelType w:val="hybridMultilevel"/>
    <w:tmpl w:val="89A4FF32"/>
    <w:lvl w:ilvl="0" w:tplc="D06C538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StepHandle" w:val="262696"/>
  </w:docVars>
  <w:rsids>
    <w:rsidRoot w:val="001A5FC5"/>
    <w:rsid w:val="00011D26"/>
    <w:rsid w:val="00030468"/>
    <w:rsid w:val="00032932"/>
    <w:rsid w:val="000457FD"/>
    <w:rsid w:val="00046981"/>
    <w:rsid w:val="0005317E"/>
    <w:rsid w:val="00053AD7"/>
    <w:rsid w:val="00055494"/>
    <w:rsid w:val="00056CE4"/>
    <w:rsid w:val="00065176"/>
    <w:rsid w:val="00066F4A"/>
    <w:rsid w:val="000726DC"/>
    <w:rsid w:val="000C0FE6"/>
    <w:rsid w:val="000E47E5"/>
    <w:rsid w:val="000E5AB4"/>
    <w:rsid w:val="00100E7D"/>
    <w:rsid w:val="00120DC1"/>
    <w:rsid w:val="001242FE"/>
    <w:rsid w:val="00131B14"/>
    <w:rsid w:val="00134584"/>
    <w:rsid w:val="00146DAA"/>
    <w:rsid w:val="00156555"/>
    <w:rsid w:val="00167604"/>
    <w:rsid w:val="00180D0C"/>
    <w:rsid w:val="001909D2"/>
    <w:rsid w:val="0019116D"/>
    <w:rsid w:val="001A575E"/>
    <w:rsid w:val="001A5FC5"/>
    <w:rsid w:val="001A6F60"/>
    <w:rsid w:val="001C3EBD"/>
    <w:rsid w:val="001D7162"/>
    <w:rsid w:val="001E3E40"/>
    <w:rsid w:val="00210F96"/>
    <w:rsid w:val="00212923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F1096"/>
    <w:rsid w:val="003311DA"/>
    <w:rsid w:val="00331F61"/>
    <w:rsid w:val="003335EB"/>
    <w:rsid w:val="003403D9"/>
    <w:rsid w:val="0035607E"/>
    <w:rsid w:val="00356351"/>
    <w:rsid w:val="0037378F"/>
    <w:rsid w:val="00382CF8"/>
    <w:rsid w:val="003851E7"/>
    <w:rsid w:val="003A61D8"/>
    <w:rsid w:val="003B1DB4"/>
    <w:rsid w:val="003C31F3"/>
    <w:rsid w:val="003C42E1"/>
    <w:rsid w:val="003D3076"/>
    <w:rsid w:val="003D5D9C"/>
    <w:rsid w:val="003E5E1B"/>
    <w:rsid w:val="003F1B5B"/>
    <w:rsid w:val="00402051"/>
    <w:rsid w:val="00404B02"/>
    <w:rsid w:val="00415BAC"/>
    <w:rsid w:val="00421DAD"/>
    <w:rsid w:val="00422AA1"/>
    <w:rsid w:val="00422BA5"/>
    <w:rsid w:val="00452EE5"/>
    <w:rsid w:val="00454361"/>
    <w:rsid w:val="004558F0"/>
    <w:rsid w:val="00456E18"/>
    <w:rsid w:val="00462758"/>
    <w:rsid w:val="00465B68"/>
    <w:rsid w:val="004746C7"/>
    <w:rsid w:val="00481AEE"/>
    <w:rsid w:val="00482AE3"/>
    <w:rsid w:val="004A1108"/>
    <w:rsid w:val="004C6662"/>
    <w:rsid w:val="004E0A60"/>
    <w:rsid w:val="004F0FAD"/>
    <w:rsid w:val="004F53B9"/>
    <w:rsid w:val="005061A7"/>
    <w:rsid w:val="005167E8"/>
    <w:rsid w:val="005245DA"/>
    <w:rsid w:val="00524BC3"/>
    <w:rsid w:val="005352CD"/>
    <w:rsid w:val="005372EC"/>
    <w:rsid w:val="00540E06"/>
    <w:rsid w:val="005522DB"/>
    <w:rsid w:val="005571FA"/>
    <w:rsid w:val="00574294"/>
    <w:rsid w:val="005931DD"/>
    <w:rsid w:val="005A22BB"/>
    <w:rsid w:val="005B5299"/>
    <w:rsid w:val="005B66C3"/>
    <w:rsid w:val="005C0D08"/>
    <w:rsid w:val="005E62ED"/>
    <w:rsid w:val="00607B14"/>
    <w:rsid w:val="00610DAD"/>
    <w:rsid w:val="006125FA"/>
    <w:rsid w:val="00615CC1"/>
    <w:rsid w:val="00620A91"/>
    <w:rsid w:val="00640989"/>
    <w:rsid w:val="00674601"/>
    <w:rsid w:val="006750B8"/>
    <w:rsid w:val="00683592"/>
    <w:rsid w:val="00685008"/>
    <w:rsid w:val="006925E6"/>
    <w:rsid w:val="006B725C"/>
    <w:rsid w:val="006C5419"/>
    <w:rsid w:val="006E47CD"/>
    <w:rsid w:val="006F0E8F"/>
    <w:rsid w:val="006F634E"/>
    <w:rsid w:val="00715464"/>
    <w:rsid w:val="00727D4A"/>
    <w:rsid w:val="00731F80"/>
    <w:rsid w:val="007356D8"/>
    <w:rsid w:val="00735A86"/>
    <w:rsid w:val="007471B3"/>
    <w:rsid w:val="00747B21"/>
    <w:rsid w:val="007566D6"/>
    <w:rsid w:val="00757775"/>
    <w:rsid w:val="00762A28"/>
    <w:rsid w:val="0076536A"/>
    <w:rsid w:val="00775F4D"/>
    <w:rsid w:val="00793E13"/>
    <w:rsid w:val="007951FA"/>
    <w:rsid w:val="007A1000"/>
    <w:rsid w:val="007C3A9D"/>
    <w:rsid w:val="007F1E98"/>
    <w:rsid w:val="0081423A"/>
    <w:rsid w:val="008212A8"/>
    <w:rsid w:val="00822651"/>
    <w:rsid w:val="0082647B"/>
    <w:rsid w:val="00827223"/>
    <w:rsid w:val="00827ED7"/>
    <w:rsid w:val="00832189"/>
    <w:rsid w:val="0084219F"/>
    <w:rsid w:val="0086158D"/>
    <w:rsid w:val="00861711"/>
    <w:rsid w:val="00863E65"/>
    <w:rsid w:val="008A04B6"/>
    <w:rsid w:val="008A409E"/>
    <w:rsid w:val="008A795C"/>
    <w:rsid w:val="008A7A9B"/>
    <w:rsid w:val="008F46BA"/>
    <w:rsid w:val="008F4A2B"/>
    <w:rsid w:val="00900584"/>
    <w:rsid w:val="0091081C"/>
    <w:rsid w:val="009143ED"/>
    <w:rsid w:val="009220B0"/>
    <w:rsid w:val="009266AD"/>
    <w:rsid w:val="00963B62"/>
    <w:rsid w:val="00966860"/>
    <w:rsid w:val="009732C4"/>
    <w:rsid w:val="00974D06"/>
    <w:rsid w:val="00994F91"/>
    <w:rsid w:val="009A0AB5"/>
    <w:rsid w:val="009C2CE0"/>
    <w:rsid w:val="009D128B"/>
    <w:rsid w:val="009D2922"/>
    <w:rsid w:val="009F1947"/>
    <w:rsid w:val="00A13830"/>
    <w:rsid w:val="00A174F4"/>
    <w:rsid w:val="00A232C4"/>
    <w:rsid w:val="00A23CDE"/>
    <w:rsid w:val="00A3571A"/>
    <w:rsid w:val="00A54A89"/>
    <w:rsid w:val="00A66F8C"/>
    <w:rsid w:val="00A70B75"/>
    <w:rsid w:val="00A769A8"/>
    <w:rsid w:val="00A9367C"/>
    <w:rsid w:val="00AB2009"/>
    <w:rsid w:val="00AC781D"/>
    <w:rsid w:val="00AD4B4A"/>
    <w:rsid w:val="00AE2990"/>
    <w:rsid w:val="00AE6A40"/>
    <w:rsid w:val="00AF56BE"/>
    <w:rsid w:val="00B0208E"/>
    <w:rsid w:val="00B02B0C"/>
    <w:rsid w:val="00B038C5"/>
    <w:rsid w:val="00B12C52"/>
    <w:rsid w:val="00B17267"/>
    <w:rsid w:val="00B250DB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91898"/>
    <w:rsid w:val="00BA257F"/>
    <w:rsid w:val="00BB62D9"/>
    <w:rsid w:val="00BC7D20"/>
    <w:rsid w:val="00BF0DA7"/>
    <w:rsid w:val="00BF5A89"/>
    <w:rsid w:val="00C21DD0"/>
    <w:rsid w:val="00C45D36"/>
    <w:rsid w:val="00C51B82"/>
    <w:rsid w:val="00C5675B"/>
    <w:rsid w:val="00C6272E"/>
    <w:rsid w:val="00C713E0"/>
    <w:rsid w:val="00C73B9B"/>
    <w:rsid w:val="00C77253"/>
    <w:rsid w:val="00C85183"/>
    <w:rsid w:val="00C912FA"/>
    <w:rsid w:val="00C93DC6"/>
    <w:rsid w:val="00CA609B"/>
    <w:rsid w:val="00CB18B4"/>
    <w:rsid w:val="00CC07E7"/>
    <w:rsid w:val="00CC3629"/>
    <w:rsid w:val="00CC51EA"/>
    <w:rsid w:val="00CD42B4"/>
    <w:rsid w:val="00D168E9"/>
    <w:rsid w:val="00D2324D"/>
    <w:rsid w:val="00D2437B"/>
    <w:rsid w:val="00D418F3"/>
    <w:rsid w:val="00D4377F"/>
    <w:rsid w:val="00D44F3F"/>
    <w:rsid w:val="00D74278"/>
    <w:rsid w:val="00D85700"/>
    <w:rsid w:val="00DA3525"/>
    <w:rsid w:val="00DB261D"/>
    <w:rsid w:val="00DC4BCF"/>
    <w:rsid w:val="00DC64C3"/>
    <w:rsid w:val="00DF56C8"/>
    <w:rsid w:val="00DF65E8"/>
    <w:rsid w:val="00E03E96"/>
    <w:rsid w:val="00E111B5"/>
    <w:rsid w:val="00E3408A"/>
    <w:rsid w:val="00E35073"/>
    <w:rsid w:val="00E372E4"/>
    <w:rsid w:val="00E61E14"/>
    <w:rsid w:val="00E85B65"/>
    <w:rsid w:val="00E87D97"/>
    <w:rsid w:val="00E9152B"/>
    <w:rsid w:val="00E94727"/>
    <w:rsid w:val="00EA5076"/>
    <w:rsid w:val="00EB1550"/>
    <w:rsid w:val="00EE0C98"/>
    <w:rsid w:val="00EF34C0"/>
    <w:rsid w:val="00EF6ED1"/>
    <w:rsid w:val="00EF7AFD"/>
    <w:rsid w:val="00F12E2E"/>
    <w:rsid w:val="00F33625"/>
    <w:rsid w:val="00F411F7"/>
    <w:rsid w:val="00F600F9"/>
    <w:rsid w:val="00F81292"/>
    <w:rsid w:val="00F815A8"/>
    <w:rsid w:val="00F82B47"/>
    <w:rsid w:val="00FA552B"/>
    <w:rsid w:val="00FF2CAD"/>
    <w:rsid w:val="00FF2F03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rsid w:val="00F815A8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rsid w:val="00F815A8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rsid w:val="00F815A8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rsid w:val="00F815A8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rsid w:val="00F815A8"/>
    <w:pPr>
      <w:spacing w:before="120"/>
      <w:ind w:firstLine="567"/>
    </w:pPr>
  </w:style>
  <w:style w:type="paragraph" w:customStyle="1" w:styleId="a5">
    <w:name w:val="Шапка документу"/>
    <w:basedOn w:val="a"/>
    <w:rsid w:val="00F815A8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rsid w:val="00F815A8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rsid w:val="00F815A8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rsid w:val="00F815A8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rsid w:val="00F815A8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rsid w:val="00F815A8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rsid w:val="00F815A8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rsid w:val="00F815A8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F815A8"/>
    <w:pPr>
      <w:ind w:firstLine="567"/>
    </w:pPr>
  </w:style>
  <w:style w:type="paragraph" w:customStyle="1" w:styleId="ShapkaDocumentu">
    <w:name w:val="Shapka Documentu"/>
    <w:basedOn w:val="NormalText"/>
    <w:rsid w:val="00F815A8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  <w:style w:type="character" w:customStyle="1" w:styleId="rvts0">
    <w:name w:val="rvts0"/>
    <w:rsid w:val="009F1947"/>
    <w:rPr>
      <w:rFonts w:cs="Times New Roman"/>
    </w:rPr>
  </w:style>
  <w:style w:type="character" w:customStyle="1" w:styleId="20">
    <w:name w:val="Основной текст (2)_"/>
    <w:basedOn w:val="a0"/>
    <w:link w:val="21"/>
    <w:rsid w:val="006925E6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6925E6"/>
    <w:pPr>
      <w:widowControl w:val="0"/>
      <w:shd w:val="clear" w:color="auto" w:fill="FFFFFF"/>
      <w:spacing w:before="180" w:after="180" w:line="240" w:lineRule="atLeast"/>
      <w:ind w:firstLine="0"/>
    </w:pPr>
    <w:rPr>
      <w:sz w:val="26"/>
      <w:szCs w:val="26"/>
      <w:lang w:eastAsia="uk-UA"/>
    </w:rPr>
  </w:style>
  <w:style w:type="character" w:customStyle="1" w:styleId="283">
    <w:name w:val="Основной текст (2) + 83"/>
    <w:aliases w:val="5 pt8,Полужирный11"/>
    <w:basedOn w:val="20"/>
    <w:rsid w:val="006925E6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zoom-wrapper">
    <w:name w:val="zoom-wrapper"/>
    <w:basedOn w:val="a0"/>
    <w:rsid w:val="006925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yiv.personal@tax.gov.u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636</Words>
  <Characters>4233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usr-dfs</cp:lastModifiedBy>
  <cp:revision>3</cp:revision>
  <cp:lastPrinted>2020-08-28T10:10:00Z</cp:lastPrinted>
  <dcterms:created xsi:type="dcterms:W3CDTF">2020-09-04T14:40:00Z</dcterms:created>
  <dcterms:modified xsi:type="dcterms:W3CDTF">2020-09-04T14:43:00Z</dcterms:modified>
</cp:coreProperties>
</file>