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</w:p>
    <w:tbl>
      <w:tblPr>
        <w:tblStyle w:val="ae"/>
        <w:tblW w:w="10349" w:type="dxa"/>
        <w:tblInd w:w="-856" w:type="dxa"/>
        <w:tblLayout w:type="fixed"/>
        <w:tblLook w:val="04A0"/>
      </w:tblPr>
      <w:tblGrid>
        <w:gridCol w:w="425"/>
        <w:gridCol w:w="2978"/>
        <w:gridCol w:w="6946"/>
      </w:tblGrid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F12E2E" w:rsidRPr="00B91898" w:rsidRDefault="007F1E98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91898">
              <w:rPr>
                <w:sz w:val="24"/>
                <w:szCs w:val="24"/>
              </w:rPr>
              <w:t xml:space="preserve">Головний державний інспектор </w:t>
            </w:r>
            <w:r w:rsidR="00B91898" w:rsidRPr="00B91898">
              <w:rPr>
                <w:sz w:val="24"/>
                <w:szCs w:val="24"/>
              </w:rPr>
              <w:t xml:space="preserve">відділу </w:t>
            </w:r>
            <w:r w:rsidR="001C3EBD">
              <w:rPr>
                <w:sz w:val="24"/>
                <w:szCs w:val="24"/>
              </w:rPr>
              <w:t>організації навчання персоналу управління кадрового забезпечення та розвитку персоналу</w:t>
            </w:r>
            <w:r w:rsidR="00CD42B4">
              <w:rPr>
                <w:b/>
              </w:rPr>
              <w:t xml:space="preserve"> </w:t>
            </w:r>
            <w:r w:rsidR="000726DC" w:rsidRPr="00B91898">
              <w:rPr>
                <w:sz w:val="24"/>
                <w:szCs w:val="24"/>
              </w:rPr>
              <w:t xml:space="preserve">Головного управління ДПС </w:t>
            </w:r>
            <w:r w:rsidR="00CC51EA" w:rsidRPr="00B91898">
              <w:rPr>
                <w:sz w:val="24"/>
                <w:szCs w:val="24"/>
              </w:rPr>
              <w:t xml:space="preserve">у </w:t>
            </w:r>
            <w:r w:rsidR="00F12E2E" w:rsidRPr="00B91898">
              <w:rPr>
                <w:sz w:val="24"/>
                <w:szCs w:val="24"/>
              </w:rPr>
              <w:t>м. Києві</w:t>
            </w:r>
            <w:r w:rsidR="00CD42B4">
              <w:rPr>
                <w:sz w:val="24"/>
                <w:szCs w:val="24"/>
              </w:rPr>
              <w:t xml:space="preserve"> (на період відпустки для догляду за дитиною основного працівника)</w:t>
            </w:r>
            <w:r w:rsidR="009C2CE0" w:rsidRPr="00B91898">
              <w:rPr>
                <w:sz w:val="24"/>
                <w:szCs w:val="24"/>
              </w:rPr>
              <w:t>,</w:t>
            </w:r>
            <w:r w:rsidR="00F600F9" w:rsidRPr="00B91898">
              <w:rPr>
                <w:sz w:val="24"/>
                <w:szCs w:val="24"/>
              </w:rPr>
              <w:t xml:space="preserve"> </w:t>
            </w:r>
          </w:p>
          <w:p w:rsidR="00131B14" w:rsidRPr="007471B3" w:rsidRDefault="009C2CE0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91898">
              <w:rPr>
                <w:sz w:val="24"/>
                <w:szCs w:val="24"/>
              </w:rPr>
              <w:t>категорія «</w:t>
            </w:r>
            <w:r w:rsidR="007F1E98" w:rsidRPr="00B91898">
              <w:rPr>
                <w:sz w:val="24"/>
                <w:szCs w:val="24"/>
              </w:rPr>
              <w:t>В</w:t>
            </w:r>
            <w:r w:rsidRPr="00B91898">
              <w:rPr>
                <w:sz w:val="24"/>
                <w:szCs w:val="24"/>
              </w:rPr>
              <w:t>»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Посадові обов’язки</w:t>
            </w:r>
          </w:p>
        </w:tc>
        <w:tc>
          <w:tcPr>
            <w:tcW w:w="6946" w:type="dxa"/>
            <w:vAlign w:val="center"/>
          </w:tcPr>
          <w:p w:rsidR="009D2922" w:rsidRPr="00E94727" w:rsidRDefault="000C0FE6" w:rsidP="00CC07E7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E94727">
              <w:rPr>
                <w:sz w:val="24"/>
                <w:szCs w:val="24"/>
              </w:rPr>
              <w:t>Забезпечення виконання здійснення заходів щодо проведення навчання за професійними програмами, за програмами тематичних постійно діючих та короткострокових семінарів.</w:t>
            </w:r>
          </w:p>
          <w:p w:rsidR="000C0FE6" w:rsidRPr="00E94727" w:rsidRDefault="000C0FE6" w:rsidP="00CC07E7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E94727">
              <w:rPr>
                <w:sz w:val="24"/>
                <w:szCs w:val="24"/>
              </w:rPr>
              <w:t>Здійснення спільно з ДПС взаємодії з підвідомчими закладами післядипломної освіти та навчальними закладами іншого галузевого підпорядкування з питань професійної підготовки працівників.</w:t>
            </w:r>
          </w:p>
          <w:p w:rsidR="000C0FE6" w:rsidRPr="00E94727" w:rsidRDefault="000C0FE6" w:rsidP="00CC07E7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E94727">
              <w:rPr>
                <w:sz w:val="24"/>
                <w:szCs w:val="24"/>
              </w:rPr>
              <w:t>Збір та узагальнення потреб у підвищенні рівня професійної компетентності посадових осіб ГУ. Надання відповідних пропозицій до ДПС для формування щорічного плану підвищення рівня професійної компетентності посадових осіб органів ДПС.</w:t>
            </w:r>
          </w:p>
          <w:p w:rsidR="000C0FE6" w:rsidRPr="00E94727" w:rsidRDefault="000C0FE6" w:rsidP="00CC07E7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E94727">
              <w:rPr>
                <w:sz w:val="24"/>
                <w:szCs w:val="24"/>
              </w:rPr>
              <w:t>Облік кредитів Європейської кредитної трансферно-накопичувальної системи отриманих державним службовцем  на підставі документів, наданих навчальним закладом за результатами підвищення кваліфікації. Моніторинг якості професійного навчання посадових осіб ГУ.</w:t>
            </w:r>
          </w:p>
          <w:p w:rsidR="000C0FE6" w:rsidRPr="00E94727" w:rsidRDefault="000C0FE6" w:rsidP="00CC07E7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E94727">
              <w:rPr>
                <w:sz w:val="24"/>
                <w:szCs w:val="24"/>
              </w:rPr>
              <w:t>Використання автоматизованих систем для обліку, накопичення, зберігання та обробки персональних даних працівників Головного управління ДПС у м. Києві з метою інформаційно-аналітичного забезпечення керівництва Головного управління ДПС у м. Києві. Обробка персональних даних відповідно до законодавства.</w:t>
            </w:r>
          </w:p>
          <w:p w:rsidR="000C0FE6" w:rsidRPr="00E94727" w:rsidRDefault="000C0FE6" w:rsidP="00CC07E7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E94727">
              <w:rPr>
                <w:sz w:val="24"/>
                <w:szCs w:val="24"/>
              </w:rPr>
              <w:t> Підготовка за дорученням керівництва відділу аналітичних та інформаційних матеріалів у межах компетенції.</w:t>
            </w:r>
          </w:p>
          <w:p w:rsidR="000C0FE6" w:rsidRPr="00E94727" w:rsidRDefault="000C0FE6" w:rsidP="00CC07E7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E94727">
              <w:rPr>
                <w:sz w:val="24"/>
                <w:szCs w:val="24"/>
              </w:rPr>
              <w:t>Взаємодія у межах компетенції із структурними підрозділами Головного управління ДПС у м. Києві та іншими територіальними органами ДПС.</w:t>
            </w:r>
          </w:p>
          <w:p w:rsidR="000C0FE6" w:rsidRPr="00E94727" w:rsidRDefault="000C0FE6" w:rsidP="00CC07E7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E94727">
              <w:rPr>
                <w:sz w:val="24"/>
                <w:szCs w:val="24"/>
              </w:rPr>
              <w:t>Використання інформаційних, телекомунікаційних та інформаційно-телекомунікаційних систем ДПС для отримання інформації, необхідної для виконання функціональних обов’язків.</w:t>
            </w:r>
          </w:p>
          <w:p w:rsidR="000C0FE6" w:rsidRPr="00E94727" w:rsidRDefault="000C0FE6" w:rsidP="00CC07E7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E94727">
              <w:rPr>
                <w:sz w:val="24"/>
                <w:szCs w:val="24"/>
              </w:rPr>
              <w:t>Здійснення роботи, пов’язаної із заповненням особових справ (особових карток) працівників Головного управління ДПС у м. Києві.</w:t>
            </w:r>
          </w:p>
          <w:p w:rsidR="000C0FE6" w:rsidRPr="006925E6" w:rsidRDefault="000C0FE6" w:rsidP="00CC07E7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E94727">
              <w:rPr>
                <w:sz w:val="24"/>
                <w:szCs w:val="24"/>
              </w:rPr>
              <w:t>Дотримання Правил етичної поведінки в органах Державної податкової служби та вимог антикорупційного законодавства.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Умови оплати праці</w:t>
            </w:r>
          </w:p>
        </w:tc>
        <w:tc>
          <w:tcPr>
            <w:tcW w:w="6946" w:type="dxa"/>
            <w:vAlign w:val="center"/>
          </w:tcPr>
          <w:p w:rsidR="008A409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31B14" w:rsidRPr="007471B3">
              <w:rPr>
                <w:sz w:val="24"/>
                <w:szCs w:val="24"/>
              </w:rPr>
              <w:t xml:space="preserve">осадовий оклад – </w:t>
            </w:r>
            <w:r w:rsidR="00D74278">
              <w:rPr>
                <w:sz w:val="24"/>
                <w:szCs w:val="24"/>
              </w:rPr>
              <w:t>5</w:t>
            </w:r>
            <w:r w:rsidR="00212923">
              <w:rPr>
                <w:sz w:val="24"/>
                <w:szCs w:val="24"/>
              </w:rPr>
              <w:t xml:space="preserve"> </w:t>
            </w:r>
            <w:r w:rsidR="00D74278">
              <w:rPr>
                <w:sz w:val="24"/>
                <w:szCs w:val="24"/>
              </w:rPr>
              <w:t>500</w:t>
            </w:r>
            <w:r w:rsidR="00AE29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гривень.</w:t>
            </w:r>
          </w:p>
          <w:p w:rsidR="008A409E" w:rsidRPr="0035607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35607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35607E">
              <w:rPr>
                <w:sz w:val="24"/>
                <w:szCs w:val="24"/>
              </w:rPr>
              <w:br/>
            </w:r>
            <w:r w:rsidRPr="0035607E">
              <w:rPr>
                <w:sz w:val="24"/>
                <w:szCs w:val="24"/>
              </w:rPr>
              <w:lastRenderedPageBreak/>
              <w:t xml:space="preserve">№ 15 «Питання оплати праці працівників державних органів» </w:t>
            </w:r>
            <w:r w:rsidRPr="0035607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131B14" w:rsidRPr="007471B3" w:rsidRDefault="008A409E" w:rsidP="008A40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lastRenderedPageBreak/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131B14" w:rsidRPr="003851E7" w:rsidRDefault="00120DC1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На </w:t>
            </w:r>
            <w:r w:rsidR="00EA5076" w:rsidRPr="003851E7">
              <w:rPr>
                <w:sz w:val="24"/>
                <w:szCs w:val="24"/>
              </w:rPr>
              <w:t>період</w:t>
            </w:r>
            <w:r w:rsidRPr="003851E7">
              <w:rPr>
                <w:sz w:val="24"/>
                <w:szCs w:val="24"/>
              </w:rPr>
              <w:t xml:space="preserve"> </w:t>
            </w:r>
            <w:r w:rsidR="00D2437B">
              <w:rPr>
                <w:sz w:val="24"/>
                <w:szCs w:val="24"/>
              </w:rPr>
              <w:t>відпустки для догляду за дитиною основного працівника</w:t>
            </w:r>
            <w:r w:rsidR="008F46BA">
              <w:rPr>
                <w:sz w:val="24"/>
                <w:szCs w:val="24"/>
              </w:rPr>
              <w:t>; на</w:t>
            </w:r>
            <w:r w:rsidR="00D2437B">
              <w:rPr>
                <w:sz w:val="24"/>
                <w:szCs w:val="24"/>
              </w:rPr>
              <w:t xml:space="preserve"> період </w:t>
            </w:r>
            <w:r w:rsidRPr="003851E7">
              <w:rPr>
                <w:sz w:val="24"/>
                <w:szCs w:val="24"/>
              </w:rPr>
              <w:t xml:space="preserve">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</w:t>
            </w:r>
            <w:r w:rsidR="00EA5076" w:rsidRPr="003851E7">
              <w:rPr>
                <w:sz w:val="24"/>
                <w:szCs w:val="24"/>
              </w:rPr>
              <w:t>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</w:t>
            </w:r>
            <w:r w:rsidR="00C73B9B" w:rsidRPr="003851E7">
              <w:rPr>
                <w:sz w:val="24"/>
                <w:szCs w:val="24"/>
              </w:rPr>
              <w:t xml:space="preserve"> № 290 </w:t>
            </w:r>
            <w:r w:rsidRPr="003851E7">
              <w:rPr>
                <w:sz w:val="24"/>
                <w:szCs w:val="24"/>
              </w:rPr>
              <w:t>(далі – Порядок);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3851E7">
              <w:rPr>
                <w:sz w:val="24"/>
                <w:szCs w:val="24"/>
              </w:rPr>
              <w:t>компетентностей</w:t>
            </w:r>
            <w:proofErr w:type="spellEnd"/>
            <w:r w:rsidRPr="003851E7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2F1096" w:rsidRPr="003851E7" w:rsidRDefault="00280C7B" w:rsidP="00AF56B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Інформація приймається до </w:t>
            </w:r>
            <w:r w:rsidRPr="003A1326">
              <w:rPr>
                <w:sz w:val="24"/>
                <w:szCs w:val="24"/>
                <w:lang w:val="ru-RU"/>
              </w:rPr>
              <w:t>17</w:t>
            </w:r>
            <w:r>
              <w:rPr>
                <w:sz w:val="24"/>
                <w:szCs w:val="24"/>
              </w:rPr>
              <w:t xml:space="preserve"> год. </w:t>
            </w:r>
            <w:r w:rsidRPr="003A1326">
              <w:rPr>
                <w:sz w:val="24"/>
                <w:szCs w:val="24"/>
                <w:lang w:val="ru-RU"/>
              </w:rPr>
              <w:t xml:space="preserve">00 </w:t>
            </w:r>
            <w:r>
              <w:rPr>
                <w:sz w:val="24"/>
                <w:szCs w:val="24"/>
              </w:rPr>
              <w:t xml:space="preserve">хв. </w:t>
            </w:r>
            <w:r>
              <w:rPr>
                <w:sz w:val="24"/>
                <w:szCs w:val="24"/>
                <w:lang w:val="ru-RU"/>
              </w:rPr>
              <w:t xml:space="preserve">07 </w:t>
            </w:r>
            <w:r>
              <w:rPr>
                <w:sz w:val="24"/>
                <w:szCs w:val="24"/>
              </w:rPr>
              <w:t xml:space="preserve">вересня 2020 року </w:t>
            </w:r>
            <w:r>
              <w:rPr>
                <w:color w:val="000000" w:themeColor="text1"/>
                <w:sz w:val="24"/>
                <w:szCs w:val="24"/>
              </w:rPr>
              <w:t>включно.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C51B82" w:rsidRDefault="00AE2990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 Юлія Станіславівна</w:t>
            </w:r>
            <w:r w:rsidR="00AF56BE">
              <w:rPr>
                <w:sz w:val="24"/>
                <w:szCs w:val="24"/>
              </w:rPr>
              <w:t>,</w:t>
            </w:r>
          </w:p>
          <w:p w:rsidR="00AF56BE" w:rsidRPr="00C51B82" w:rsidRDefault="00AF56BE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Демченко Ірина </w:t>
            </w:r>
            <w:proofErr w:type="spellStart"/>
            <w:r>
              <w:rPr>
                <w:sz w:val="24"/>
                <w:szCs w:val="24"/>
              </w:rPr>
              <w:t>Леонідіна</w:t>
            </w:r>
            <w:proofErr w:type="spellEnd"/>
          </w:p>
          <w:p w:rsidR="00C51B82" w:rsidRDefault="00C5675B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A5076">
              <w:rPr>
                <w:sz w:val="24"/>
                <w:szCs w:val="24"/>
              </w:rPr>
              <w:t xml:space="preserve"> </w:t>
            </w:r>
            <w:r w:rsidR="00EA5076" w:rsidRPr="00EA5076">
              <w:rPr>
                <w:sz w:val="24"/>
                <w:szCs w:val="24"/>
              </w:rPr>
              <w:t>т</w:t>
            </w:r>
            <w:r w:rsidRPr="00EA5076">
              <w:rPr>
                <w:sz w:val="24"/>
                <w:szCs w:val="24"/>
              </w:rPr>
              <w:t>ел. </w:t>
            </w:r>
            <w:r w:rsidR="005061A7">
              <w:rPr>
                <w:sz w:val="24"/>
                <w:szCs w:val="24"/>
              </w:rPr>
              <w:t>+38</w:t>
            </w:r>
            <w:r w:rsidR="00EA5076" w:rsidRPr="00EA5076">
              <w:rPr>
                <w:sz w:val="24"/>
                <w:szCs w:val="24"/>
              </w:rPr>
              <w:t>(044)</w:t>
            </w:r>
            <w:r w:rsidRPr="00EA5076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236</w:t>
            </w:r>
            <w:r w:rsidR="00620A91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28 69</w:t>
            </w:r>
            <w:r w:rsidR="00C51B82">
              <w:rPr>
                <w:sz w:val="24"/>
                <w:szCs w:val="24"/>
              </w:rPr>
              <w:t>;</w:t>
            </w:r>
          </w:p>
          <w:p w:rsidR="00131B14" w:rsidRPr="00D418F3" w:rsidRDefault="00A70B75" w:rsidP="00AE299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C5675B" w:rsidRPr="00EA5076">
              <w:rPr>
                <w:sz w:val="24"/>
                <w:szCs w:val="24"/>
              </w:rPr>
              <w:t xml:space="preserve">-mail: </w:t>
            </w:r>
            <w:hyperlink r:id="rId7" w:history="1"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kyiv</w:t>
              </w:r>
              <w:r w:rsidR="00610DAD" w:rsidRPr="00685008">
                <w:rPr>
                  <w:rStyle w:val="ad"/>
                  <w:sz w:val="24"/>
                  <w:szCs w:val="24"/>
                  <w:lang w:val="ru-RU"/>
                </w:rPr>
                <w:t>.</w:t>
              </w:r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personal</w:t>
              </w:r>
              <w:r w:rsidR="00610DAD" w:rsidRPr="00F4203C">
                <w:rPr>
                  <w:rStyle w:val="ad"/>
                  <w:sz w:val="24"/>
                  <w:szCs w:val="24"/>
                </w:rPr>
                <w:t>@</w:t>
              </w:r>
              <w:proofErr w:type="spellStart"/>
              <w:r w:rsidR="00610DAD" w:rsidRPr="00F4203C">
                <w:rPr>
                  <w:rStyle w:val="ad"/>
                  <w:sz w:val="24"/>
                  <w:szCs w:val="24"/>
                </w:rPr>
                <w:t>tax.gov.ua</w:t>
              </w:r>
              <w:proofErr w:type="spellEnd"/>
            </w:hyperlink>
            <w:r>
              <w:rPr>
                <w:rStyle w:val="ad"/>
                <w:color w:val="auto"/>
                <w:sz w:val="24"/>
                <w:szCs w:val="24"/>
                <w:u w:val="none"/>
              </w:rPr>
              <w:t>.</w:t>
            </w:r>
          </w:p>
        </w:tc>
      </w:tr>
      <w:tr w:rsidR="00131B14" w:rsidRPr="00131B14" w:rsidTr="00EA5076">
        <w:tc>
          <w:tcPr>
            <w:tcW w:w="10349" w:type="dxa"/>
            <w:gridSpan w:val="3"/>
            <w:vAlign w:val="center"/>
          </w:tcPr>
          <w:p w:rsidR="00131B14" w:rsidRPr="00D418F3" w:rsidRDefault="00131B14" w:rsidP="00D418F3">
            <w:pPr>
              <w:pStyle w:val="Default"/>
              <w:jc w:val="center"/>
              <w:rPr>
                <w:b/>
              </w:rPr>
            </w:pPr>
            <w:r w:rsidRPr="00D418F3">
              <w:rPr>
                <w:b/>
              </w:rPr>
              <w:t>Вимоги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1.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Освіта</w:t>
            </w:r>
          </w:p>
        </w:tc>
        <w:tc>
          <w:tcPr>
            <w:tcW w:w="6946" w:type="dxa"/>
            <w:vAlign w:val="center"/>
          </w:tcPr>
          <w:p w:rsidR="009F1947" w:rsidRPr="005C6C96" w:rsidRDefault="009F1947" w:rsidP="009F1947">
            <w:pPr>
              <w:spacing w:line="240" w:lineRule="auto"/>
              <w:ind w:firstLine="0"/>
              <w:rPr>
                <w:rStyle w:val="rvts0"/>
                <w:sz w:val="24"/>
                <w:szCs w:val="24"/>
              </w:rPr>
            </w:pPr>
            <w:r w:rsidRPr="006E6589">
              <w:rPr>
                <w:rStyle w:val="rvts0"/>
                <w:sz w:val="24"/>
                <w:szCs w:val="24"/>
              </w:rPr>
              <w:t xml:space="preserve">вища, </w:t>
            </w:r>
            <w:r>
              <w:rPr>
                <w:rStyle w:val="rvts0"/>
                <w:sz w:val="24"/>
                <w:szCs w:val="24"/>
              </w:rPr>
              <w:t xml:space="preserve">ступінь освіти </w:t>
            </w:r>
            <w:r w:rsidRPr="006E6589">
              <w:rPr>
                <w:rStyle w:val="rvts0"/>
                <w:sz w:val="24"/>
                <w:szCs w:val="24"/>
              </w:rPr>
              <w:t>не нижче м</w:t>
            </w:r>
            <w:r>
              <w:rPr>
                <w:rStyle w:val="rvts0"/>
                <w:sz w:val="24"/>
                <w:szCs w:val="24"/>
              </w:rPr>
              <w:t>олодшого бакалавра або бакалавр</w:t>
            </w:r>
          </w:p>
          <w:p w:rsidR="00131B14" w:rsidRPr="00D418F3" w:rsidRDefault="00131B14" w:rsidP="00D418F3">
            <w:pPr>
              <w:ind w:firstLine="0"/>
              <w:rPr>
                <w:sz w:val="24"/>
                <w:szCs w:val="24"/>
              </w:rPr>
            </w:pP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2.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Досвід роботи</w:t>
            </w:r>
          </w:p>
        </w:tc>
        <w:tc>
          <w:tcPr>
            <w:tcW w:w="6946" w:type="dxa"/>
            <w:vAlign w:val="center"/>
          </w:tcPr>
          <w:p w:rsidR="00131B14" w:rsidRPr="009F1947" w:rsidRDefault="009F1947" w:rsidP="003851E7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9F1947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3.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Володіння державно</w:t>
            </w:r>
            <w:r w:rsidR="007356D8">
              <w:rPr>
                <w:szCs w:val="26"/>
              </w:rPr>
              <w:t>ю</w:t>
            </w:r>
            <w:r w:rsidRPr="00D418F3">
              <w:rPr>
                <w:szCs w:val="26"/>
              </w:rPr>
              <w:t xml:space="preserve"> мовою</w:t>
            </w:r>
          </w:p>
        </w:tc>
        <w:tc>
          <w:tcPr>
            <w:tcW w:w="6946" w:type="dxa"/>
            <w:vAlign w:val="center"/>
          </w:tcPr>
          <w:p w:rsidR="00131B14" w:rsidRPr="00D418F3" w:rsidRDefault="00B54B9D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418F3">
              <w:rPr>
                <w:sz w:val="24"/>
                <w:szCs w:val="24"/>
              </w:rPr>
              <w:t>вільне володіння</w:t>
            </w:r>
            <w:r w:rsidR="007356D8">
              <w:rPr>
                <w:sz w:val="24"/>
                <w:szCs w:val="24"/>
              </w:rPr>
              <w:t xml:space="preserve"> </w:t>
            </w:r>
            <w:r w:rsidR="007356D8" w:rsidRPr="007356D8">
              <w:rPr>
                <w:sz w:val="24"/>
                <w:szCs w:val="24"/>
              </w:rPr>
              <w:t>державною мовою</w:t>
            </w:r>
          </w:p>
        </w:tc>
      </w:tr>
    </w:tbl>
    <w:p w:rsidR="00131B14" w:rsidRPr="0081423A" w:rsidRDefault="00131B14" w:rsidP="00B54B9D">
      <w:pPr>
        <w:pStyle w:val="a4"/>
        <w:rPr>
          <w:sz w:val="2"/>
          <w:szCs w:val="2"/>
        </w:rPr>
      </w:pPr>
    </w:p>
    <w:sectPr w:rsidR="00131B14" w:rsidRPr="0081423A" w:rsidSect="00EA5076">
      <w:headerReference w:type="even" r:id="rId8"/>
      <w:headerReference w:type="default" r:id="rId9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295" w:rsidRDefault="003E1295">
      <w:r>
        <w:separator/>
      </w:r>
    </w:p>
  </w:endnote>
  <w:endnote w:type="continuationSeparator" w:id="0">
    <w:p w:rsidR="003E1295" w:rsidRDefault="003E12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295" w:rsidRDefault="003E1295">
      <w:r>
        <w:separator/>
      </w:r>
    </w:p>
  </w:footnote>
  <w:footnote w:type="continuationSeparator" w:id="0">
    <w:p w:rsidR="003E1295" w:rsidRDefault="003E12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F61" w:rsidRDefault="00AE355B">
    <w:pPr>
      <w:framePr w:wrap="around" w:vAnchor="text" w:hAnchor="margin" w:xAlign="center" w:y="1"/>
    </w:pPr>
    <w:r>
      <w:fldChar w:fldCharType="begin"/>
    </w:r>
    <w:r w:rsidR="00331F61">
      <w:instrText xml:space="preserve">PAGE  </w:instrText>
    </w:r>
    <w:r>
      <w:fldChar w:fldCharType="separate"/>
    </w:r>
    <w:r w:rsidR="00331F61">
      <w:rPr>
        <w:noProof/>
      </w:rPr>
      <w:t>1</w:t>
    </w:r>
    <w:r>
      <w:fldChar w:fldCharType="end"/>
    </w:r>
  </w:p>
  <w:p w:rsidR="00331F61" w:rsidRDefault="00331F6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F61" w:rsidRPr="0081423A" w:rsidRDefault="00AE355B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="00331F61"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 w:rsidR="00280C7B">
      <w:rPr>
        <w:noProof/>
        <w:sz w:val="20"/>
      </w:rPr>
      <w:t>2</w:t>
    </w:r>
    <w:r w:rsidRPr="0081423A">
      <w:rPr>
        <w:sz w:val="20"/>
      </w:rPr>
      <w:fldChar w:fldCharType="end"/>
    </w:r>
  </w:p>
  <w:p w:rsidR="00331F61" w:rsidRPr="0081423A" w:rsidRDefault="00331F61">
    <w:pPr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2E72"/>
    <w:multiLevelType w:val="hybridMultilevel"/>
    <w:tmpl w:val="89A4FF32"/>
    <w:lvl w:ilvl="0" w:tplc="D06C538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docVars>
    <w:docVar w:name="StepHandle" w:val="262696"/>
  </w:docVars>
  <w:rsids>
    <w:rsidRoot w:val="001A5FC5"/>
    <w:rsid w:val="00011D26"/>
    <w:rsid w:val="00030468"/>
    <w:rsid w:val="00032932"/>
    <w:rsid w:val="000457FD"/>
    <w:rsid w:val="00046981"/>
    <w:rsid w:val="00053AD7"/>
    <w:rsid w:val="00055494"/>
    <w:rsid w:val="00056CE4"/>
    <w:rsid w:val="00065176"/>
    <w:rsid w:val="00066F4A"/>
    <w:rsid w:val="000726DC"/>
    <w:rsid w:val="000C0FE6"/>
    <w:rsid w:val="000E47E5"/>
    <w:rsid w:val="000E5AB4"/>
    <w:rsid w:val="00100E7D"/>
    <w:rsid w:val="00120DC1"/>
    <w:rsid w:val="001242FE"/>
    <w:rsid w:val="00131B14"/>
    <w:rsid w:val="00134584"/>
    <w:rsid w:val="00146DAA"/>
    <w:rsid w:val="00156555"/>
    <w:rsid w:val="00167604"/>
    <w:rsid w:val="00180D0C"/>
    <w:rsid w:val="001909D2"/>
    <w:rsid w:val="0019116D"/>
    <w:rsid w:val="001A575E"/>
    <w:rsid w:val="001A5FC5"/>
    <w:rsid w:val="001A6F60"/>
    <w:rsid w:val="001C3EBD"/>
    <w:rsid w:val="001D7162"/>
    <w:rsid w:val="001E3E40"/>
    <w:rsid w:val="00210F96"/>
    <w:rsid w:val="00212923"/>
    <w:rsid w:val="00212A48"/>
    <w:rsid w:val="00222321"/>
    <w:rsid w:val="00244D26"/>
    <w:rsid w:val="00247D91"/>
    <w:rsid w:val="00257F4C"/>
    <w:rsid w:val="002648FB"/>
    <w:rsid w:val="00271C4B"/>
    <w:rsid w:val="00280C7B"/>
    <w:rsid w:val="002837E3"/>
    <w:rsid w:val="002A798F"/>
    <w:rsid w:val="002B769A"/>
    <w:rsid w:val="002F1096"/>
    <w:rsid w:val="003311DA"/>
    <w:rsid w:val="00331F61"/>
    <w:rsid w:val="003335EB"/>
    <w:rsid w:val="003403D9"/>
    <w:rsid w:val="0035607E"/>
    <w:rsid w:val="00356351"/>
    <w:rsid w:val="0037378F"/>
    <w:rsid w:val="00382CF8"/>
    <w:rsid w:val="003851E7"/>
    <w:rsid w:val="003A61D8"/>
    <w:rsid w:val="003B1DB4"/>
    <w:rsid w:val="003C31F3"/>
    <w:rsid w:val="003C42E1"/>
    <w:rsid w:val="003D3076"/>
    <w:rsid w:val="003D5D9C"/>
    <w:rsid w:val="003E1295"/>
    <w:rsid w:val="003E5E1B"/>
    <w:rsid w:val="003F1B5B"/>
    <w:rsid w:val="00402051"/>
    <w:rsid w:val="00404B02"/>
    <w:rsid w:val="00415BAC"/>
    <w:rsid w:val="00421DAD"/>
    <w:rsid w:val="00422AA1"/>
    <w:rsid w:val="00422BA5"/>
    <w:rsid w:val="00452EE5"/>
    <w:rsid w:val="00454361"/>
    <w:rsid w:val="004558F0"/>
    <w:rsid w:val="00456E18"/>
    <w:rsid w:val="00462758"/>
    <w:rsid w:val="00465B68"/>
    <w:rsid w:val="004746C7"/>
    <w:rsid w:val="00481AEE"/>
    <w:rsid w:val="00482AE3"/>
    <w:rsid w:val="004A1108"/>
    <w:rsid w:val="004C6662"/>
    <w:rsid w:val="004E0A60"/>
    <w:rsid w:val="004F0FAD"/>
    <w:rsid w:val="004F53B9"/>
    <w:rsid w:val="005061A7"/>
    <w:rsid w:val="005167E8"/>
    <w:rsid w:val="00524BC3"/>
    <w:rsid w:val="005352CD"/>
    <w:rsid w:val="005372EC"/>
    <w:rsid w:val="00540E06"/>
    <w:rsid w:val="005522DB"/>
    <w:rsid w:val="005571FA"/>
    <w:rsid w:val="00574294"/>
    <w:rsid w:val="005A22BB"/>
    <w:rsid w:val="005B5299"/>
    <w:rsid w:val="005B66C3"/>
    <w:rsid w:val="005C0D08"/>
    <w:rsid w:val="005E62ED"/>
    <w:rsid w:val="00607B14"/>
    <w:rsid w:val="00610DAD"/>
    <w:rsid w:val="006125FA"/>
    <w:rsid w:val="00615CC1"/>
    <w:rsid w:val="00620A91"/>
    <w:rsid w:val="00626BB1"/>
    <w:rsid w:val="00640989"/>
    <w:rsid w:val="00674601"/>
    <w:rsid w:val="006750B8"/>
    <w:rsid w:val="00683592"/>
    <w:rsid w:val="00685008"/>
    <w:rsid w:val="006925E6"/>
    <w:rsid w:val="006B725C"/>
    <w:rsid w:val="006C5419"/>
    <w:rsid w:val="006E47CD"/>
    <w:rsid w:val="006F0E8F"/>
    <w:rsid w:val="006F634E"/>
    <w:rsid w:val="00715464"/>
    <w:rsid w:val="00727D4A"/>
    <w:rsid w:val="00731F80"/>
    <w:rsid w:val="007356D8"/>
    <w:rsid w:val="00735A86"/>
    <w:rsid w:val="007471B3"/>
    <w:rsid w:val="007566D6"/>
    <w:rsid w:val="00757775"/>
    <w:rsid w:val="00762A28"/>
    <w:rsid w:val="0076536A"/>
    <w:rsid w:val="00775F4D"/>
    <w:rsid w:val="00793E13"/>
    <w:rsid w:val="007951FA"/>
    <w:rsid w:val="007A1000"/>
    <w:rsid w:val="007C3A9D"/>
    <w:rsid w:val="007F1E98"/>
    <w:rsid w:val="0081423A"/>
    <w:rsid w:val="008212A8"/>
    <w:rsid w:val="00822651"/>
    <w:rsid w:val="0082647B"/>
    <w:rsid w:val="00827223"/>
    <w:rsid w:val="00827ED7"/>
    <w:rsid w:val="00832189"/>
    <w:rsid w:val="0084219F"/>
    <w:rsid w:val="0086158D"/>
    <w:rsid w:val="00863E65"/>
    <w:rsid w:val="008A04B6"/>
    <w:rsid w:val="008A409E"/>
    <w:rsid w:val="008A7A9B"/>
    <w:rsid w:val="008F46BA"/>
    <w:rsid w:val="008F4A2B"/>
    <w:rsid w:val="00900584"/>
    <w:rsid w:val="0091081C"/>
    <w:rsid w:val="009143ED"/>
    <w:rsid w:val="009220B0"/>
    <w:rsid w:val="009266AD"/>
    <w:rsid w:val="00963B62"/>
    <w:rsid w:val="00966860"/>
    <w:rsid w:val="009732C4"/>
    <w:rsid w:val="00974D06"/>
    <w:rsid w:val="00994F91"/>
    <w:rsid w:val="009A0AB5"/>
    <w:rsid w:val="009C2CE0"/>
    <w:rsid w:val="009D128B"/>
    <w:rsid w:val="009D2922"/>
    <w:rsid w:val="009F1947"/>
    <w:rsid w:val="00A13830"/>
    <w:rsid w:val="00A174F4"/>
    <w:rsid w:val="00A232C4"/>
    <w:rsid w:val="00A23CDE"/>
    <w:rsid w:val="00A3571A"/>
    <w:rsid w:val="00A54A89"/>
    <w:rsid w:val="00A66F8C"/>
    <w:rsid w:val="00A70B75"/>
    <w:rsid w:val="00A769A8"/>
    <w:rsid w:val="00A9367C"/>
    <w:rsid w:val="00AB2009"/>
    <w:rsid w:val="00AC781D"/>
    <w:rsid w:val="00AD4B4A"/>
    <w:rsid w:val="00AE2990"/>
    <w:rsid w:val="00AE355B"/>
    <w:rsid w:val="00AE6A40"/>
    <w:rsid w:val="00AF56BE"/>
    <w:rsid w:val="00B0208E"/>
    <w:rsid w:val="00B02B0C"/>
    <w:rsid w:val="00B038C5"/>
    <w:rsid w:val="00B12C52"/>
    <w:rsid w:val="00B17267"/>
    <w:rsid w:val="00B250DB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91898"/>
    <w:rsid w:val="00BA257F"/>
    <w:rsid w:val="00BB62D9"/>
    <w:rsid w:val="00BC7D20"/>
    <w:rsid w:val="00BF0DA7"/>
    <w:rsid w:val="00BF5A89"/>
    <w:rsid w:val="00C43576"/>
    <w:rsid w:val="00C45D36"/>
    <w:rsid w:val="00C51B82"/>
    <w:rsid w:val="00C5675B"/>
    <w:rsid w:val="00C6272E"/>
    <w:rsid w:val="00C73B9B"/>
    <w:rsid w:val="00C77253"/>
    <w:rsid w:val="00C85183"/>
    <w:rsid w:val="00C912FA"/>
    <w:rsid w:val="00C93DC6"/>
    <w:rsid w:val="00CA609B"/>
    <w:rsid w:val="00CB18B4"/>
    <w:rsid w:val="00CC07E7"/>
    <w:rsid w:val="00CC3629"/>
    <w:rsid w:val="00CC51EA"/>
    <w:rsid w:val="00CD42B4"/>
    <w:rsid w:val="00D168E9"/>
    <w:rsid w:val="00D2324D"/>
    <w:rsid w:val="00D2437B"/>
    <w:rsid w:val="00D418F3"/>
    <w:rsid w:val="00D4377F"/>
    <w:rsid w:val="00D44F3F"/>
    <w:rsid w:val="00D74278"/>
    <w:rsid w:val="00D85700"/>
    <w:rsid w:val="00DA3525"/>
    <w:rsid w:val="00DB261D"/>
    <w:rsid w:val="00DC4BCF"/>
    <w:rsid w:val="00DC64C3"/>
    <w:rsid w:val="00DF65E8"/>
    <w:rsid w:val="00E03E96"/>
    <w:rsid w:val="00E111B5"/>
    <w:rsid w:val="00E3408A"/>
    <w:rsid w:val="00E35073"/>
    <w:rsid w:val="00E85B65"/>
    <w:rsid w:val="00E87D97"/>
    <w:rsid w:val="00E9152B"/>
    <w:rsid w:val="00E94727"/>
    <w:rsid w:val="00EA5076"/>
    <w:rsid w:val="00EB1550"/>
    <w:rsid w:val="00EE0C98"/>
    <w:rsid w:val="00EF34C0"/>
    <w:rsid w:val="00EF6ED1"/>
    <w:rsid w:val="00F12E2E"/>
    <w:rsid w:val="00F33625"/>
    <w:rsid w:val="00F411F7"/>
    <w:rsid w:val="00F600F9"/>
    <w:rsid w:val="00F81292"/>
    <w:rsid w:val="00F815A8"/>
    <w:rsid w:val="00F82B47"/>
    <w:rsid w:val="00FA552B"/>
    <w:rsid w:val="00FF2CAD"/>
    <w:rsid w:val="00FF2F03"/>
    <w:rsid w:val="00FF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rsid w:val="00F815A8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rsid w:val="00F815A8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rsid w:val="00F815A8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rsid w:val="00F815A8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rsid w:val="00F815A8"/>
    <w:pPr>
      <w:spacing w:before="120"/>
      <w:ind w:firstLine="567"/>
    </w:pPr>
  </w:style>
  <w:style w:type="paragraph" w:customStyle="1" w:styleId="a5">
    <w:name w:val="Шапка документу"/>
    <w:basedOn w:val="a"/>
    <w:rsid w:val="00F815A8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rsid w:val="00F815A8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rsid w:val="00F815A8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rsid w:val="00F815A8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rsid w:val="00F815A8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rsid w:val="00F815A8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rsid w:val="00F815A8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rsid w:val="00F815A8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F815A8"/>
    <w:pPr>
      <w:ind w:firstLine="567"/>
    </w:pPr>
  </w:style>
  <w:style w:type="paragraph" w:customStyle="1" w:styleId="ShapkaDocumentu">
    <w:name w:val="Shapka Documentu"/>
    <w:basedOn w:val="NormalText"/>
    <w:rsid w:val="00F815A8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  <w:style w:type="character" w:customStyle="1" w:styleId="rvts0">
    <w:name w:val="rvts0"/>
    <w:rsid w:val="009F1947"/>
    <w:rPr>
      <w:rFonts w:cs="Times New Roman"/>
    </w:rPr>
  </w:style>
  <w:style w:type="character" w:customStyle="1" w:styleId="20">
    <w:name w:val="Основной текст (2)_"/>
    <w:basedOn w:val="a0"/>
    <w:link w:val="21"/>
    <w:rsid w:val="006925E6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6925E6"/>
    <w:pPr>
      <w:widowControl w:val="0"/>
      <w:shd w:val="clear" w:color="auto" w:fill="FFFFFF"/>
      <w:spacing w:before="180" w:after="180" w:line="240" w:lineRule="atLeast"/>
      <w:ind w:firstLine="0"/>
    </w:pPr>
    <w:rPr>
      <w:sz w:val="26"/>
      <w:szCs w:val="26"/>
      <w:lang w:eastAsia="uk-UA"/>
    </w:rPr>
  </w:style>
  <w:style w:type="character" w:customStyle="1" w:styleId="283">
    <w:name w:val="Основной текст (2) + 83"/>
    <w:aliases w:val="5 pt8,Полужирный11"/>
    <w:basedOn w:val="20"/>
    <w:rsid w:val="006925E6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zoom-wrapper">
    <w:name w:val="zoom-wrapper"/>
    <w:basedOn w:val="a0"/>
    <w:rsid w:val="006925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yiv.personal@tax.gov.ua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750</Words>
  <Characters>4278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usr-dfs</cp:lastModifiedBy>
  <cp:revision>35</cp:revision>
  <cp:lastPrinted>2020-08-28T10:10:00Z</cp:lastPrinted>
  <dcterms:created xsi:type="dcterms:W3CDTF">2020-06-10T05:57:00Z</dcterms:created>
  <dcterms:modified xsi:type="dcterms:W3CDTF">2020-09-04T14:43:00Z</dcterms:modified>
</cp:coreProperties>
</file>